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Manningham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Highest level of schooling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Doncaster Hill's school completion data is a useful indicator of socio-economic status. With other indicators,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"speaks-english?[QS]"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Proficiency in English</w:t>
      </w:r>
      <w:r>
        <w:rPr>
          <w:rtl w:val="0"/>
        </w:rPr>
        <w:fldChar w:fldCharType="end"/>
      </w:r>
      <w:r>
        <w:rPr>
          <w:rtl w:val="0"/>
        </w:rPr>
        <w:t xml:space="preserve">, the data informs planners and decision-makers about people's ability to access services.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Educational Qualifications</w:t>
      </w:r>
      <w:r>
        <w:rPr>
          <w:rtl w:val="0"/>
        </w:rPr>
        <w:fldChar w:fldCharType="end"/>
      </w:r>
      <w:r>
        <w:rPr>
          <w:rtl w:val="0"/>
        </w:rPr>
        <w:t xml:space="preserve"> it also allows assessment of the skill base of the population.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p w:rsidR="001A6775">
      <w:pPr>
        <w:bidi w:val="0"/>
        <w:spacing w:after="280" w:afterAutospacing="1"/>
      </w:pPr>
      <w:r>
        <w:rPr>
          <w:rtl w:val="0"/>
        </w:rPr>
        <w:t>Persons aged 15 years and over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Highest level of secondary schooling completed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Doncaster Hill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Level of schooling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Manningham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Manningham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8 or below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9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10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11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12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1,605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+938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Did not go to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3,314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+1,097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highest level of schooling attained by the population in Doncaster Hill in 2021 compared to City of Manningham shows that there was a lower proportion of people who had left school at an early level (Year 10 or less) and a higher proportion of people who completed Year 12 or equivalent.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11.9% of the population left school at Year 10 or below, and 76.7% went on to complete Year 12 or equivalent, compared with 18.9% and 68.5% respectively for City of Manningham.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level of schooling attained by the population in Doncaster Hill and City of Manningham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who completed year 12 or equivalent (76.7% compared to 68.5%)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11 or equivalent (5.7% compared to 8.7%)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8 or below (2.5% compared to 5.1%)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10 or equivalent (6.1% compared to 8.5%)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The largest changes in the level of schooling attained by the population in Doncaster Hill, between 2016 and 2021 were: 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Year 12 or equivalent (+938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Year 11 or equivalent (+60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